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4721" w14:textId="77777777"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 wp14:anchorId="395CD151" wp14:editId="38D6DAAF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8811" w14:textId="697E0BCC" w:rsidR="00D03733" w:rsidRPr="009A71DD" w:rsidRDefault="003B49D2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Dr.</w:t>
      </w:r>
      <w:proofErr w:type="spellEnd"/>
      <w:r w:rsidR="00A050F9"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</w:t>
      </w:r>
      <w:r w:rsidR="001960BB">
        <w:rPr>
          <w:rFonts w:ascii="Palatino Linotype" w:hAnsi="Palatino Linotype"/>
          <w:b/>
          <w:bCs/>
          <w:color w:val="002060"/>
          <w:sz w:val="52"/>
          <w:szCs w:val="52"/>
        </w:rPr>
        <w:t>G.</w:t>
      </w:r>
      <w:r w:rsidR="00A050F9"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</w:t>
      </w:r>
      <w:proofErr w:type="spellStart"/>
      <w:r w:rsidR="001960BB">
        <w:rPr>
          <w:rFonts w:ascii="Palatino Linotype" w:hAnsi="Palatino Linotype"/>
          <w:b/>
          <w:bCs/>
          <w:color w:val="002060"/>
          <w:sz w:val="52"/>
          <w:szCs w:val="52"/>
        </w:rPr>
        <w:t>Jamuna</w:t>
      </w:r>
      <w:proofErr w:type="spellEnd"/>
      <w:r w:rsidR="001960BB"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Rani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1637"/>
        <w:gridCol w:w="6252"/>
      </w:tblGrid>
      <w:tr w:rsidR="004D590B" w14:paraId="1126C8A4" w14:textId="77777777" w:rsidTr="004D590B">
        <w:tc>
          <w:tcPr>
            <w:tcW w:w="1908" w:type="dxa"/>
          </w:tcPr>
          <w:p w14:paraId="72CDCE29" w14:textId="77777777" w:rsidR="004D590B" w:rsidRDefault="00C01171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 wp14:anchorId="25903648" wp14:editId="287F1F4E">
                  <wp:extent cx="1601232" cy="1639019"/>
                  <wp:effectExtent l="19050" t="0" r="0" b="0"/>
                  <wp:docPr id="1" name="Picture 0" descr="jamuna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una pi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16" cy="164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5C6B00DD" w14:textId="77777777"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14:paraId="100D15CD" w14:textId="77777777"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14:paraId="610A0215" w14:textId="77777777"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14:paraId="57FECAB3" w14:textId="77777777"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14:paraId="64B32485" w14:textId="77777777"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8A5354">
              <w:rPr>
                <w:rFonts w:ascii="Palatino Linotype" w:hAnsi="Palatino Linotype"/>
                <w:noProof/>
                <w:sz w:val="24"/>
                <w:szCs w:val="24"/>
              </w:rPr>
              <w:t xml:space="preserve">Assistant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</w:p>
          <w:p w14:paraId="478CE6F2" w14:textId="77777777"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1960BB">
              <w:rPr>
                <w:rFonts w:ascii="Palatino Linotype" w:hAnsi="Palatino Linotype"/>
                <w:noProof/>
                <w:sz w:val="24"/>
                <w:szCs w:val="24"/>
              </w:rPr>
              <w:t>jamuna</w:t>
            </w:r>
            <w:bookmarkStart w:id="0" w:name="_GoBack"/>
            <w:bookmarkEnd w:id="0"/>
            <w:r w:rsidR="001960BB">
              <w:rPr>
                <w:rFonts w:ascii="Palatino Linotype" w:hAnsi="Palatino Linotype"/>
                <w:noProof/>
                <w:sz w:val="24"/>
                <w:szCs w:val="24"/>
              </w:rPr>
              <w:t>rani@vrsiddhartha.ac.in</w:t>
            </w:r>
          </w:p>
          <w:p w14:paraId="0384A996" w14:textId="77777777"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8A5354">
              <w:rPr>
                <w:rFonts w:ascii="Palatino Linotype" w:hAnsi="Palatino Linotype"/>
                <w:noProof/>
                <w:sz w:val="24"/>
                <w:szCs w:val="24"/>
              </w:rPr>
              <w:t>ME108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8A5354">
              <w:rPr>
                <w:rFonts w:ascii="Palatino Linotype" w:hAnsi="Palatino Linotype"/>
                <w:noProof/>
                <w:sz w:val="24"/>
                <w:szCs w:val="24"/>
              </w:rPr>
              <w:t>Mechanical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Engineering,</w:t>
            </w:r>
          </w:p>
          <w:p w14:paraId="136A808A" w14:textId="19CBCD3E"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Velagapudi Ramakrishna Siddhartha Engineering </w:t>
            </w:r>
            <w:r w:rsidR="00A050F9">
              <w:rPr>
                <w:rFonts w:ascii="Palatino Linotype" w:hAnsi="Palatino Linotype"/>
                <w:noProof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College,</w:t>
            </w:r>
          </w:p>
          <w:p w14:paraId="77D1E594" w14:textId="77777777"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14:paraId="4A61487D" w14:textId="77777777"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14:paraId="17EBFE44" w14:textId="77777777"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14:paraId="53864381" w14:textId="462B6AF5" w:rsidR="004D590B" w:rsidRPr="001A3F62" w:rsidRDefault="004A09B2" w:rsidP="001A3F62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E0C130" wp14:editId="4AFF7B56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47625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3E5793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Ph. D </w:t>
      </w:r>
      <w:r w:rsidR="003B49D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(Mechanical Engineering)</w:t>
      </w:r>
    </w:p>
    <w:p w14:paraId="60D88CAB" w14:textId="31A70560" w:rsidR="001A3F62" w:rsidRPr="001A3F62" w:rsidRDefault="003B49D2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2021,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Jawaharlal Nehru Technological University, Kakinada</w:t>
      </w:r>
    </w:p>
    <w:p w14:paraId="6E997008" w14:textId="77777777" w:rsidR="004D590B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M.Tech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C87EA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Thermal 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Engineerin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g)</w:t>
      </w:r>
    </w:p>
    <w:p w14:paraId="0F6BE309" w14:textId="77777777" w:rsidR="001A3F62" w:rsidRDefault="00C87EA6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2005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Jawaharlal Nehru Technological University, </w:t>
      </w:r>
      <w:r w:rsidR="00287D2D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Hyderabad</w:t>
      </w:r>
    </w:p>
    <w:p w14:paraId="38F19B20" w14:textId="77777777" w:rsidR="001A3F62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B.Tech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C87EA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Mechanical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Engineerin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g)</w:t>
      </w:r>
    </w:p>
    <w:p w14:paraId="27D8DFB6" w14:textId="77777777" w:rsidR="001A3F62" w:rsidRDefault="001A3F62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</w:t>
      </w:r>
      <w:r w:rsidR="00C87EA6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287D2D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Andhra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University, </w:t>
      </w:r>
      <w:r w:rsidR="00287D2D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Vizag</w:t>
      </w:r>
    </w:p>
    <w:p w14:paraId="460B0EBA" w14:textId="77777777"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14:paraId="3140C598" w14:textId="0A223829" w:rsidR="00FD3A84" w:rsidRPr="00FD3A84" w:rsidRDefault="004A09B2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C601DB6" wp14:editId="5EAC1158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476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433D82" id="Straight Connector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83"/>
        <w:gridCol w:w="2297"/>
        <w:gridCol w:w="6390"/>
      </w:tblGrid>
      <w:tr w:rsidR="00A035F9" w14:paraId="7F02AD14" w14:textId="77777777" w:rsidTr="00C87EA6">
        <w:tc>
          <w:tcPr>
            <w:tcW w:w="1483" w:type="dxa"/>
          </w:tcPr>
          <w:p w14:paraId="1CE931C3" w14:textId="77777777"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297" w:type="dxa"/>
          </w:tcPr>
          <w:p w14:paraId="3926BBA4" w14:textId="77777777"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14:paraId="1DF94617" w14:textId="77777777"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14:paraId="600B9FD5" w14:textId="77777777" w:rsidTr="00C87EA6">
        <w:tc>
          <w:tcPr>
            <w:tcW w:w="1483" w:type="dxa"/>
          </w:tcPr>
          <w:p w14:paraId="24B6D878" w14:textId="77777777" w:rsidR="00A035F9" w:rsidRPr="00A035F9" w:rsidRDefault="00C87EA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2013</w:t>
            </w:r>
            <w:r w:rsidR="00A035F9"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till date</w:t>
            </w:r>
          </w:p>
        </w:tc>
        <w:tc>
          <w:tcPr>
            <w:tcW w:w="2297" w:type="dxa"/>
          </w:tcPr>
          <w:p w14:paraId="159B4558" w14:textId="77777777" w:rsidR="00A035F9" w:rsidRPr="00A035F9" w:rsidRDefault="00C87EA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Assistant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Professor</w:t>
            </w:r>
          </w:p>
        </w:tc>
        <w:tc>
          <w:tcPr>
            <w:tcW w:w="6390" w:type="dxa"/>
          </w:tcPr>
          <w:p w14:paraId="00BFFAF8" w14:textId="77777777"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14:paraId="20E700AD" w14:textId="77777777" w:rsidTr="00C87EA6">
        <w:tc>
          <w:tcPr>
            <w:tcW w:w="1483" w:type="dxa"/>
          </w:tcPr>
          <w:p w14:paraId="38FFA0DF" w14:textId="77777777" w:rsidR="00A035F9" w:rsidRPr="00A035F9" w:rsidRDefault="00C87EA6" w:rsidP="00C87EA6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2011</w:t>
            </w:r>
            <w:r w:rsid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-201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3</w:t>
            </w:r>
          </w:p>
        </w:tc>
        <w:tc>
          <w:tcPr>
            <w:tcW w:w="2297" w:type="dxa"/>
          </w:tcPr>
          <w:p w14:paraId="41CB5EEE" w14:textId="77777777" w:rsidR="00A035F9" w:rsidRPr="00A035F9" w:rsidRDefault="009339E0" w:rsidP="008217D6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</w:t>
            </w:r>
            <w:r w:rsidR="006115CF">
              <w:rPr>
                <w:rFonts w:ascii="Palatino Linotype" w:hAnsi="Palatino Linotype"/>
                <w:bCs/>
                <w:noProof/>
                <w:color w:val="000000" w:themeColor="text1"/>
              </w:rPr>
              <w:t>s</w:t>
            </w:r>
            <w:r w:rsidR="008217D6">
              <w:rPr>
                <w:rFonts w:ascii="Palatino Linotype" w:hAnsi="Palatino Linotype"/>
                <w:bCs/>
                <w:noProof/>
                <w:color w:val="000000" w:themeColor="text1"/>
              </w:rPr>
              <w:t>istant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Professor</w:t>
            </w:r>
          </w:p>
        </w:tc>
        <w:tc>
          <w:tcPr>
            <w:tcW w:w="6390" w:type="dxa"/>
          </w:tcPr>
          <w:p w14:paraId="3205BB16" w14:textId="77777777" w:rsidR="00A035F9" w:rsidRPr="00A035F9" w:rsidRDefault="00C87EA6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KL</w:t>
            </w:r>
            <w:r w:rsidR="008217D6"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University</w:t>
            </w:r>
          </w:p>
        </w:tc>
      </w:tr>
      <w:tr w:rsidR="00E12494" w14:paraId="7C7BB554" w14:textId="77777777" w:rsidTr="00C87EA6">
        <w:tc>
          <w:tcPr>
            <w:tcW w:w="1483" w:type="dxa"/>
          </w:tcPr>
          <w:p w14:paraId="5911C3D7" w14:textId="77777777" w:rsidR="00E12494" w:rsidRDefault="00C87EA6" w:rsidP="00C87EA6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2007</w:t>
            </w:r>
            <w:r w:rsidR="00606A9C">
              <w:rPr>
                <w:rFonts w:ascii="Palatino Linotype" w:hAnsi="Palatino Linotype"/>
                <w:bCs/>
                <w:noProof/>
                <w:color w:val="000000" w:themeColor="text1"/>
              </w:rPr>
              <w:t>-201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1</w:t>
            </w:r>
          </w:p>
        </w:tc>
        <w:tc>
          <w:tcPr>
            <w:tcW w:w="2297" w:type="dxa"/>
          </w:tcPr>
          <w:p w14:paraId="1992E487" w14:textId="77777777" w:rsidR="00E12494" w:rsidRDefault="004A2B83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14:paraId="3355C538" w14:textId="77777777" w:rsidR="00E12494" w:rsidRPr="00A035F9" w:rsidRDefault="00C87EA6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SSN Engineering College</w:t>
            </w:r>
          </w:p>
        </w:tc>
      </w:tr>
    </w:tbl>
    <w:p w14:paraId="30E85C5D" w14:textId="77777777"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14:paraId="5D2C3792" w14:textId="2A384746" w:rsidR="001A3F62" w:rsidRPr="001A3F62" w:rsidRDefault="004A09B2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E60AFB2" wp14:editId="1887BBB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4762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57DFAC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14:paraId="045CC970" w14:textId="77777777" w:rsidR="001A3F62" w:rsidRPr="001A3F62" w:rsidRDefault="00C87EA6" w:rsidP="001A3F62">
      <w:pPr>
        <w:spacing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Alternate Fuels, IC engines, Thermal Engineering</w:t>
      </w:r>
    </w:p>
    <w:p w14:paraId="76A888A7" w14:textId="77777777" w:rsidR="001A3F62" w:rsidRDefault="001A3F6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14:paraId="3A8F6CFF" w14:textId="77777777"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14:paraId="2B555611" w14:textId="77777777"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14:paraId="478ACDF9" w14:textId="469824AC" w:rsidR="004D590B" w:rsidRDefault="004A09B2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9025065" wp14:editId="4E20423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4762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DB31FC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14:paraId="330CB3EE" w14:textId="0CB8CAA8" w:rsidR="001A3F62" w:rsidRPr="004D590B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Applied Thermodynami</w:t>
      </w:r>
      <w:r w:rsidR="009651EE">
        <w:rPr>
          <w:rFonts w:ascii="Palatino Linotype" w:hAnsi="Palatino Linotype"/>
          <w:noProof/>
          <w:sz w:val="24"/>
          <w:szCs w:val="24"/>
        </w:rPr>
        <w:t>c</w:t>
      </w:r>
      <w:r>
        <w:rPr>
          <w:rFonts w:ascii="Palatino Linotype" w:hAnsi="Palatino Linotype"/>
          <w:noProof/>
          <w:sz w:val="24"/>
          <w:szCs w:val="24"/>
        </w:rPr>
        <w:t>s</w:t>
      </w:r>
    </w:p>
    <w:p w14:paraId="095F8F93" w14:textId="77777777" w:rsidR="001A3F62" w:rsidRPr="004D590B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Fluid Mechanics and Hydraulic Machines</w:t>
      </w:r>
    </w:p>
    <w:p w14:paraId="3213B346" w14:textId="77777777" w:rsidR="001A3F62" w:rsidRPr="004D590B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Heat Transfer</w:t>
      </w:r>
      <w:r w:rsidR="001A3F62" w:rsidRPr="004D590B">
        <w:rPr>
          <w:rFonts w:ascii="Palatino Linotype" w:hAnsi="Palatino Linotype"/>
          <w:noProof/>
          <w:sz w:val="24"/>
          <w:szCs w:val="24"/>
        </w:rPr>
        <w:t xml:space="preserve"> </w:t>
      </w:r>
    </w:p>
    <w:p w14:paraId="38D15919" w14:textId="77777777" w:rsidR="001A3F62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Advanced IC engines</w:t>
      </w:r>
    </w:p>
    <w:p w14:paraId="5253F7A9" w14:textId="105175AA" w:rsidR="00C87EA6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Refrigeration and Aircondition</w:t>
      </w:r>
      <w:r w:rsidR="009651EE">
        <w:rPr>
          <w:rFonts w:ascii="Palatino Linotype" w:hAnsi="Palatino Linotype"/>
          <w:noProof/>
          <w:sz w:val="24"/>
          <w:szCs w:val="24"/>
        </w:rPr>
        <w:t>in</w:t>
      </w:r>
      <w:r>
        <w:rPr>
          <w:rFonts w:ascii="Palatino Linotype" w:hAnsi="Palatino Linotype"/>
          <w:noProof/>
          <w:sz w:val="24"/>
          <w:szCs w:val="24"/>
        </w:rPr>
        <w:t>g</w:t>
      </w:r>
    </w:p>
    <w:p w14:paraId="7A50F797" w14:textId="50212A35" w:rsidR="00C87EA6" w:rsidRDefault="00C87EA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Solar Energy Utilization</w:t>
      </w:r>
    </w:p>
    <w:p w14:paraId="235D035B" w14:textId="6DEF1BC5" w:rsidR="009A0FFF" w:rsidRDefault="009A0FFF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 xml:space="preserve">Non Conventional </w:t>
      </w:r>
      <w:r w:rsidR="001212F6">
        <w:rPr>
          <w:rFonts w:ascii="Palatino Linotype" w:hAnsi="Palatino Linotype"/>
          <w:noProof/>
          <w:sz w:val="24"/>
          <w:szCs w:val="24"/>
        </w:rPr>
        <w:t>S</w:t>
      </w:r>
      <w:r>
        <w:rPr>
          <w:rFonts w:ascii="Palatino Linotype" w:hAnsi="Palatino Linotype"/>
          <w:noProof/>
          <w:sz w:val="24"/>
          <w:szCs w:val="24"/>
        </w:rPr>
        <w:t>ources Energy</w:t>
      </w:r>
    </w:p>
    <w:p w14:paraId="09094796" w14:textId="14CB62F4" w:rsidR="001212F6" w:rsidRDefault="001212F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Turbomachines</w:t>
      </w:r>
    </w:p>
    <w:p w14:paraId="599FE143" w14:textId="4D379A54" w:rsidR="001212F6" w:rsidRDefault="009651EE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IC E</w:t>
      </w:r>
      <w:r w:rsidR="001212F6">
        <w:rPr>
          <w:rFonts w:ascii="Palatino Linotype" w:hAnsi="Palatino Linotype"/>
          <w:noProof/>
          <w:sz w:val="24"/>
          <w:szCs w:val="24"/>
        </w:rPr>
        <w:t>ngines and Gas Turbines</w:t>
      </w:r>
    </w:p>
    <w:p w14:paraId="0243A63F" w14:textId="69B0E619" w:rsidR="001212F6" w:rsidRDefault="001212F6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Engineering Graphics</w:t>
      </w:r>
    </w:p>
    <w:p w14:paraId="0F375CF6" w14:textId="22BD11B5" w:rsidR="001A3F62" w:rsidRPr="001A3F62" w:rsidRDefault="004A09B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8D322A2" wp14:editId="539C001C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47625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D838EC"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14:paraId="59F5FBA5" w14:textId="77777777"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</w:p>
    <w:p w14:paraId="4CC3BE36" w14:textId="77777777"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981"/>
      </w:tblGrid>
      <w:tr w:rsidR="001A3F62" w14:paraId="67D52D23" w14:textId="77777777" w:rsidTr="004F3827">
        <w:tc>
          <w:tcPr>
            <w:tcW w:w="1984" w:type="dxa"/>
          </w:tcPr>
          <w:p w14:paraId="0C64EC38" w14:textId="77777777"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14:paraId="16C6E894" w14:textId="77777777" w:rsidR="001A3F62" w:rsidRPr="0024122E" w:rsidRDefault="00427AB7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8217D6">
                <w:rPr>
                  <w:rStyle w:val="Hyperlink"/>
                </w:rPr>
                <w:t>https://scholar.google.com/citations?user=75GN6xgAAAAJ&amp;hl=en</w:t>
              </w:r>
            </w:hyperlink>
          </w:p>
        </w:tc>
      </w:tr>
      <w:tr w:rsidR="001A3F62" w14:paraId="7729C46D" w14:textId="77777777" w:rsidTr="004F3827">
        <w:tc>
          <w:tcPr>
            <w:tcW w:w="1984" w:type="dxa"/>
          </w:tcPr>
          <w:p w14:paraId="78317A78" w14:textId="77777777"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14:paraId="1D3436DF" w14:textId="77777777" w:rsidR="001A3F62" w:rsidRPr="0024122E" w:rsidRDefault="00427AB7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AF20FA">
                <w:rPr>
                  <w:rStyle w:val="Hyperlink"/>
                </w:rPr>
                <w:t>https://www.scopus.com/authid/detail.uri?authorId=57201730728</w:t>
              </w:r>
            </w:hyperlink>
          </w:p>
        </w:tc>
      </w:tr>
      <w:tr w:rsidR="00AD7F56" w14:paraId="59DFC789" w14:textId="77777777" w:rsidTr="004F3827">
        <w:tc>
          <w:tcPr>
            <w:tcW w:w="1984" w:type="dxa"/>
          </w:tcPr>
          <w:p w14:paraId="18618B60" w14:textId="77777777" w:rsidR="00AD7F56" w:rsidRPr="0024122E" w:rsidRDefault="00AD7F56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14:paraId="712CAC6D" w14:textId="77777777" w:rsidR="00AD7F56" w:rsidRDefault="00427AB7" w:rsidP="00E571E0">
            <w:pPr>
              <w:spacing w:after="0" w:line="240" w:lineRule="auto"/>
              <w:ind w:right="425"/>
              <w:jc w:val="both"/>
            </w:pPr>
            <w:hyperlink r:id="rId12" w:history="1">
              <w:r w:rsidR="00B9665E">
                <w:rPr>
                  <w:rStyle w:val="Hyperlink"/>
                </w:rPr>
                <w:t>https://orcid.org/0000-0002-0186-6135</w:t>
              </w:r>
            </w:hyperlink>
          </w:p>
        </w:tc>
      </w:tr>
      <w:tr w:rsidR="001A3F62" w14:paraId="142164C2" w14:textId="77777777" w:rsidTr="004F3827">
        <w:tc>
          <w:tcPr>
            <w:tcW w:w="1984" w:type="dxa"/>
          </w:tcPr>
          <w:p w14:paraId="78F6A902" w14:textId="77777777"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14:paraId="29BEB48E" w14:textId="77777777" w:rsidR="001A3F62" w:rsidRPr="0024122E" w:rsidRDefault="00427AB7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1960BB">
                <w:rPr>
                  <w:rStyle w:val="Hyperlink"/>
                </w:rPr>
                <w:t>https://publons.com/researcher/3045264/jamuna-rani-ganipineni/</w:t>
              </w:r>
            </w:hyperlink>
          </w:p>
        </w:tc>
      </w:tr>
      <w:tr w:rsidR="001A3F62" w14:paraId="61F06652" w14:textId="77777777" w:rsidTr="004F3827">
        <w:tc>
          <w:tcPr>
            <w:tcW w:w="1984" w:type="dxa"/>
          </w:tcPr>
          <w:p w14:paraId="602330A7" w14:textId="77777777"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14:paraId="410E7021" w14:textId="77777777" w:rsidR="001A3F62" w:rsidRPr="0024122E" w:rsidRDefault="00427AB7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AD7F56">
                <w:rPr>
                  <w:rStyle w:val="Hyperlink"/>
                </w:rPr>
                <w:t>https://www.researchgate.net/profile/Jamunarani_Ganipineni/publications</w:t>
              </w:r>
            </w:hyperlink>
          </w:p>
        </w:tc>
      </w:tr>
      <w:tr w:rsidR="00BE6F0D" w14:paraId="6DCB5C8B" w14:textId="77777777" w:rsidTr="004F3827">
        <w:tc>
          <w:tcPr>
            <w:tcW w:w="1984" w:type="dxa"/>
          </w:tcPr>
          <w:p w14:paraId="5E924ACD" w14:textId="77777777" w:rsidR="00BE6F0D" w:rsidRPr="0024122E" w:rsidRDefault="00BE6F0D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Linkedln</w:t>
            </w:r>
            <w:proofErr w:type="spellEnd"/>
          </w:p>
        </w:tc>
        <w:tc>
          <w:tcPr>
            <w:tcW w:w="7981" w:type="dxa"/>
          </w:tcPr>
          <w:p w14:paraId="2D4C93B5" w14:textId="77777777" w:rsidR="00BE6F0D" w:rsidRDefault="00427AB7" w:rsidP="001A3F62">
            <w:pPr>
              <w:spacing w:after="0" w:line="240" w:lineRule="auto"/>
              <w:ind w:right="425"/>
              <w:jc w:val="both"/>
            </w:pPr>
            <w:hyperlink r:id="rId15" w:history="1">
              <w:r w:rsidR="00B9665E">
                <w:rPr>
                  <w:rStyle w:val="Hyperlink"/>
                </w:rPr>
                <w:t>https://www.linkedin.com/in/jamuna-rani-96b3171b0/</w:t>
              </w:r>
            </w:hyperlink>
          </w:p>
        </w:tc>
      </w:tr>
    </w:tbl>
    <w:p w14:paraId="78AEF505" w14:textId="1C1A5EFD" w:rsidR="00495E5C" w:rsidRPr="00134FAA" w:rsidRDefault="004A09B2" w:rsidP="005E446B">
      <w:pPr>
        <w:shd w:val="clear" w:color="auto" w:fill="FFFFFF" w:themeFill="background1"/>
        <w:spacing w:before="240"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6E48915" wp14:editId="11BAF012">
                <wp:simplePos x="0" y="0"/>
                <wp:positionH relativeFrom="column">
                  <wp:posOffset>269240</wp:posOffset>
                </wp:positionH>
                <wp:positionV relativeFrom="paragraph">
                  <wp:posOffset>475615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2pt,37.45pt" to="536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90gXzcAAAACQEAAA8AAABkcnMvZG93bnJl&#10;di54bWxMj0FPwzAMhe9I/IfISFwQS6gqBqXpVCH10tsGFdesNW2hcaok28q/xxMHdrP9np6/l28W&#10;O4kj+jA60vCwUiCQWteN1Gt4f6vun0CEaKgzkyPU8IMBNsX1VW6yzp1oi8dd7AWHUMiMhiHGOZMy&#10;tANaE1ZuRmLt03lrIq++l503Jw63k0yUepTWjMQfBjPj64Dt9+5gNaRfjWpCjZVX5QfdVWXdbH2t&#10;9e3NUr6AiLjEfzOc8RkdCmbauwN1QUyckaTs1LBOn0GcdbVOeNr/XWSRy8sGxS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3SBfN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14:paraId="69CB52A2" w14:textId="77777777" w:rsidTr="004F3827">
        <w:tc>
          <w:tcPr>
            <w:tcW w:w="6374" w:type="dxa"/>
          </w:tcPr>
          <w:p w14:paraId="6AFAC357" w14:textId="77777777"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14:paraId="3124CAA1" w14:textId="77777777"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14:paraId="6B7E5D39" w14:textId="603935AA" w:rsidR="00495E5C" w:rsidRPr="00CD75DA" w:rsidRDefault="009C4CFA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495E5C" w14:paraId="7A3A677B" w14:textId="77777777" w:rsidTr="004F3827">
        <w:tc>
          <w:tcPr>
            <w:tcW w:w="6374" w:type="dxa"/>
          </w:tcPr>
          <w:p w14:paraId="382E05AA" w14:textId="77777777"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14:paraId="589C2B6A" w14:textId="77777777" w:rsidR="00495E5C" w:rsidRPr="00CD75DA" w:rsidRDefault="00AD7F56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08 / 0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95E5C" w14:paraId="5D544D2F" w14:textId="77777777" w:rsidTr="004F3827">
        <w:tc>
          <w:tcPr>
            <w:tcW w:w="6374" w:type="dxa"/>
          </w:tcPr>
          <w:p w14:paraId="2DA0E20E" w14:textId="77777777"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14:paraId="100CFD0B" w14:textId="77777777" w:rsidR="00495E5C" w:rsidRPr="00CD75DA" w:rsidRDefault="00AD7F56" w:rsidP="00AD7F56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495E5C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495E5C" w14:paraId="4A1CDCF5" w14:textId="77777777" w:rsidTr="004F3827">
        <w:tc>
          <w:tcPr>
            <w:tcW w:w="6374" w:type="dxa"/>
          </w:tcPr>
          <w:p w14:paraId="0621FB24" w14:textId="77777777"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14:paraId="60AC393E" w14:textId="77777777" w:rsidR="00495E5C" w:rsidRPr="00CD75DA" w:rsidRDefault="00495E5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95E5C" w14:paraId="74842C25" w14:textId="77777777" w:rsidTr="004F3827">
        <w:tc>
          <w:tcPr>
            <w:tcW w:w="6374" w:type="dxa"/>
          </w:tcPr>
          <w:p w14:paraId="50559040" w14:textId="77777777"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14:paraId="7D8BBAA4" w14:textId="77777777" w:rsidR="00495E5C" w:rsidRPr="00CD75DA" w:rsidRDefault="00AD7F56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95E5C" w14:paraId="7677B99C" w14:textId="77777777" w:rsidTr="004F3827">
        <w:tc>
          <w:tcPr>
            <w:tcW w:w="6374" w:type="dxa"/>
          </w:tcPr>
          <w:p w14:paraId="0D9E9057" w14:textId="77777777"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14:paraId="171407B0" w14:textId="77777777" w:rsidR="00495E5C" w:rsidRDefault="00B9665E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</w:tbl>
    <w:p w14:paraId="4AA2567C" w14:textId="7356C699" w:rsidR="00C0383C" w:rsidRPr="00134FAA" w:rsidRDefault="004A09B2" w:rsidP="005E446B">
      <w:pPr>
        <w:shd w:val="clear" w:color="auto" w:fill="FFFFFF" w:themeFill="background1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86B9125" wp14:editId="1E2CFB25">
                <wp:simplePos x="0" y="0"/>
                <wp:positionH relativeFrom="column">
                  <wp:posOffset>227965</wp:posOffset>
                </wp:positionH>
                <wp:positionV relativeFrom="paragraph">
                  <wp:posOffset>481330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37.9pt" to="533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KiOS1bdAAAACQEAAA8AAABkcnMvZG93bnJl&#10;di54bWxMj8FOwzAQRO9I/IO1SFwQtYE2QBqnipByya0tEVc33iaBeB3Zbhv+Hlcc2uPOjGbfZKvJ&#10;DOyIzveWJDzNBDCkxuqeWgmf2/LxDZgPirQaLKGEX/Swym9vMpVqe6I1HjehZbGEfKokdCGMKee+&#10;6dAoP7MjUvT21hkV4ularp06xXIz8GchEm5UT/FDp0b86LD52RyMhPl3LWpfYelE8UUPZVHVa1dJ&#10;eX83FUtgAadwCcMZP6JDHpl29kDas0HCy+I9JiW8LuKCsy+SZA5s96/wPOPXC/I/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KiOS1b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14:paraId="24C8A461" w14:textId="77777777" w:rsidTr="00C0383C">
        <w:trPr>
          <w:trHeight w:val="410"/>
        </w:trPr>
        <w:tc>
          <w:tcPr>
            <w:tcW w:w="1308" w:type="pct"/>
            <w:vAlign w:val="center"/>
          </w:tcPr>
          <w:p w14:paraId="50DCBD25" w14:textId="77777777" w:rsidR="00C0383C" w:rsidRPr="00AD7F56" w:rsidRDefault="00AD7F56" w:rsidP="00AD7F56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AD7F56">
              <w:t>LM 110180</w:t>
            </w:r>
          </w:p>
        </w:tc>
        <w:tc>
          <w:tcPr>
            <w:tcW w:w="3692" w:type="pct"/>
            <w:vAlign w:val="center"/>
          </w:tcPr>
          <w:p w14:paraId="3F511613" w14:textId="77777777" w:rsidR="00C0383C" w:rsidRPr="0013041C" w:rsidRDefault="00C0383C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Indian Society for Technical Education (ISTE)</w:t>
            </w:r>
          </w:p>
        </w:tc>
      </w:tr>
    </w:tbl>
    <w:p w14:paraId="3EAB8154" w14:textId="77777777" w:rsidR="005E446B" w:rsidRDefault="005E446B" w:rsidP="00AD7F56">
      <w:pPr>
        <w:jc w:val="right"/>
        <w:rPr>
          <w:rFonts w:ascii="Palatino Linotype" w:hAnsi="Palatino Linotype"/>
          <w:b/>
          <w:noProof/>
          <w:sz w:val="24"/>
          <w:szCs w:val="24"/>
        </w:rPr>
      </w:pPr>
    </w:p>
    <w:p w14:paraId="685E3BEE" w14:textId="77777777" w:rsidR="00764180" w:rsidRDefault="00AD7F56" w:rsidP="00AD7F56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 xml:space="preserve">       G. Jamuna Rani</w:t>
      </w:r>
    </w:p>
    <w:p w14:paraId="022DFD58" w14:textId="77777777"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  <w:r w:rsidR="00AD7F56">
        <w:rPr>
          <w:sz w:val="23"/>
          <w:szCs w:val="23"/>
        </w:rPr>
        <w:tab/>
      </w:r>
    </w:p>
    <w:sectPr w:rsidR="00764180" w:rsidRPr="00764180" w:rsidSect="0058369E">
      <w:headerReference w:type="default" r:id="rId16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CF5C" w14:textId="77777777" w:rsidR="00427AB7" w:rsidRDefault="00427AB7" w:rsidP="00D03733">
      <w:pPr>
        <w:spacing w:after="0" w:line="240" w:lineRule="auto"/>
      </w:pPr>
      <w:r>
        <w:separator/>
      </w:r>
    </w:p>
  </w:endnote>
  <w:endnote w:type="continuationSeparator" w:id="0">
    <w:p w14:paraId="14442B16" w14:textId="77777777" w:rsidR="00427AB7" w:rsidRDefault="00427AB7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F141" w14:textId="77777777" w:rsidR="00427AB7" w:rsidRDefault="00427AB7" w:rsidP="00D03733">
      <w:pPr>
        <w:spacing w:after="0" w:line="240" w:lineRule="auto"/>
      </w:pPr>
      <w:r>
        <w:separator/>
      </w:r>
    </w:p>
  </w:footnote>
  <w:footnote w:type="continuationSeparator" w:id="0">
    <w:p w14:paraId="68D3723B" w14:textId="77777777" w:rsidR="00427AB7" w:rsidRDefault="00427AB7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1059" w14:textId="77777777"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5152E"/>
    <w:rsid w:val="00052BAE"/>
    <w:rsid w:val="001212F6"/>
    <w:rsid w:val="00121597"/>
    <w:rsid w:val="00134FAA"/>
    <w:rsid w:val="0015430B"/>
    <w:rsid w:val="00193607"/>
    <w:rsid w:val="001960BB"/>
    <w:rsid w:val="001A3F62"/>
    <w:rsid w:val="001D08B6"/>
    <w:rsid w:val="002163C7"/>
    <w:rsid w:val="00287D2D"/>
    <w:rsid w:val="002C0B63"/>
    <w:rsid w:val="002E1F81"/>
    <w:rsid w:val="002E7359"/>
    <w:rsid w:val="00357A92"/>
    <w:rsid w:val="0036482D"/>
    <w:rsid w:val="00377399"/>
    <w:rsid w:val="00377736"/>
    <w:rsid w:val="003A7068"/>
    <w:rsid w:val="003B0C78"/>
    <w:rsid w:val="003B49D2"/>
    <w:rsid w:val="003D40CA"/>
    <w:rsid w:val="00427AB7"/>
    <w:rsid w:val="00470875"/>
    <w:rsid w:val="00495E5C"/>
    <w:rsid w:val="004A09B2"/>
    <w:rsid w:val="004A13FF"/>
    <w:rsid w:val="004A2B83"/>
    <w:rsid w:val="004C2FE8"/>
    <w:rsid w:val="004D590B"/>
    <w:rsid w:val="004E58D8"/>
    <w:rsid w:val="0058369E"/>
    <w:rsid w:val="005E446B"/>
    <w:rsid w:val="00605FE0"/>
    <w:rsid w:val="00606A9C"/>
    <w:rsid w:val="006115CF"/>
    <w:rsid w:val="00624EE6"/>
    <w:rsid w:val="00637C20"/>
    <w:rsid w:val="006615E6"/>
    <w:rsid w:val="00675BD8"/>
    <w:rsid w:val="006A5308"/>
    <w:rsid w:val="006B23FC"/>
    <w:rsid w:val="006E2C90"/>
    <w:rsid w:val="006F157F"/>
    <w:rsid w:val="00703D94"/>
    <w:rsid w:val="007541CA"/>
    <w:rsid w:val="00764180"/>
    <w:rsid w:val="00771DE9"/>
    <w:rsid w:val="007849E9"/>
    <w:rsid w:val="007F6BC7"/>
    <w:rsid w:val="008217D6"/>
    <w:rsid w:val="00841337"/>
    <w:rsid w:val="008933ED"/>
    <w:rsid w:val="008A00FC"/>
    <w:rsid w:val="008A5354"/>
    <w:rsid w:val="008B4FC0"/>
    <w:rsid w:val="008C5D7B"/>
    <w:rsid w:val="008D732B"/>
    <w:rsid w:val="009313E9"/>
    <w:rsid w:val="009339E0"/>
    <w:rsid w:val="009651EE"/>
    <w:rsid w:val="009A0FFF"/>
    <w:rsid w:val="009A71DD"/>
    <w:rsid w:val="009C4CFA"/>
    <w:rsid w:val="00A035F9"/>
    <w:rsid w:val="00A050F9"/>
    <w:rsid w:val="00A20035"/>
    <w:rsid w:val="00AD7F56"/>
    <w:rsid w:val="00AF20FA"/>
    <w:rsid w:val="00B11691"/>
    <w:rsid w:val="00B8542D"/>
    <w:rsid w:val="00B9665E"/>
    <w:rsid w:val="00BE6F0D"/>
    <w:rsid w:val="00C01171"/>
    <w:rsid w:val="00C0383C"/>
    <w:rsid w:val="00C87EA6"/>
    <w:rsid w:val="00CC1D59"/>
    <w:rsid w:val="00CC70E8"/>
    <w:rsid w:val="00CD7924"/>
    <w:rsid w:val="00D03733"/>
    <w:rsid w:val="00D53D6E"/>
    <w:rsid w:val="00D8478F"/>
    <w:rsid w:val="00DA4B96"/>
    <w:rsid w:val="00DB26DD"/>
    <w:rsid w:val="00E053FA"/>
    <w:rsid w:val="00E12494"/>
    <w:rsid w:val="00E368EC"/>
    <w:rsid w:val="00FA671A"/>
    <w:rsid w:val="00FD3A84"/>
    <w:rsid w:val="00FD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6F157F"/>
    <w:rPr>
      <w:color w:val="0000FF"/>
      <w:u w:val="single"/>
    </w:rPr>
  </w:style>
  <w:style w:type="character" w:customStyle="1" w:styleId="orcid-id-https">
    <w:name w:val="orcid-id-https"/>
    <w:basedOn w:val="DefaultParagraphFont"/>
    <w:rsid w:val="00FA671A"/>
  </w:style>
  <w:style w:type="character" w:styleId="FollowedHyperlink">
    <w:name w:val="FollowedHyperlink"/>
    <w:basedOn w:val="DefaultParagraphFont"/>
    <w:uiPriority w:val="99"/>
    <w:semiHidden/>
    <w:unhideWhenUsed/>
    <w:rsid w:val="00196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6F157F"/>
    <w:rPr>
      <w:color w:val="0000FF"/>
      <w:u w:val="single"/>
    </w:rPr>
  </w:style>
  <w:style w:type="character" w:customStyle="1" w:styleId="orcid-id-https">
    <w:name w:val="orcid-id-https"/>
    <w:basedOn w:val="DefaultParagraphFont"/>
    <w:rsid w:val="00FA671A"/>
  </w:style>
  <w:style w:type="character" w:styleId="FollowedHyperlink">
    <w:name w:val="FollowedHyperlink"/>
    <w:basedOn w:val="DefaultParagraphFont"/>
    <w:uiPriority w:val="99"/>
    <w:semiHidden/>
    <w:unhideWhenUsed/>
    <w:rsid w:val="00196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10">
              <w:marLeft w:val="0"/>
              <w:marRight w:val="0"/>
              <w:marTop w:val="0"/>
              <w:marBottom w:val="136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792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152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researcher/3045264/jamuna-rani-ganipinen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186-61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17307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jamuna-rani-96b3171b0/" TargetMode="External"/><Relationship Id="rId10" Type="http://schemas.openxmlformats.org/officeDocument/2006/relationships/hyperlink" Target="https://scholar.google.com/citations?user=75GN6xg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Jamunarani_Ganipineni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faculty</cp:lastModifiedBy>
  <cp:revision>5</cp:revision>
  <cp:lastPrinted>2020-06-10T05:40:00Z</cp:lastPrinted>
  <dcterms:created xsi:type="dcterms:W3CDTF">2021-08-05T10:58:00Z</dcterms:created>
  <dcterms:modified xsi:type="dcterms:W3CDTF">2021-08-06T04:22:00Z</dcterms:modified>
</cp:coreProperties>
</file>